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6AFF" w14:textId="7F43BA27" w:rsidR="005228C3" w:rsidRPr="00BB4649" w:rsidRDefault="005228C3">
      <w:r w:rsidRPr="00BB4649">
        <w:rPr>
          <w:rFonts w:hint="eastAsia"/>
        </w:rPr>
        <w:t>様式１</w:t>
      </w:r>
      <w:r w:rsidR="002B7F30" w:rsidRPr="00BB4649">
        <w:rPr>
          <w:rFonts w:hint="eastAsia"/>
        </w:rPr>
        <w:t>－</w:t>
      </w:r>
      <w:r w:rsidR="00427596" w:rsidRPr="00BB4649">
        <w:rPr>
          <w:rFonts w:hint="eastAsia"/>
        </w:rPr>
        <w:t>１</w:t>
      </w:r>
    </w:p>
    <w:p w14:paraId="7B3598FE" w14:textId="701249CA" w:rsidR="009172F0" w:rsidRPr="00BB4649" w:rsidRDefault="005228C3" w:rsidP="009172F0">
      <w:pPr>
        <w:jc w:val="center"/>
      </w:pPr>
      <w:r w:rsidRPr="00BB4649">
        <w:rPr>
          <w:rFonts w:hint="eastAsia"/>
        </w:rPr>
        <w:t>産業人材育成支援事業</w:t>
      </w:r>
      <w:r w:rsidR="009172F0" w:rsidRPr="00BB4649">
        <w:rPr>
          <w:rFonts w:hint="eastAsia"/>
        </w:rPr>
        <w:t>（</w:t>
      </w:r>
      <w:r w:rsidR="00427596" w:rsidRPr="00BB4649">
        <w:rPr>
          <w:rFonts w:hint="eastAsia"/>
        </w:rPr>
        <w:t>ものづくり人材育成事業</w:t>
      </w:r>
      <w:r w:rsidR="009172F0" w:rsidRPr="00BB4649">
        <w:rPr>
          <w:rFonts w:hint="eastAsia"/>
        </w:rPr>
        <w:t>）</w:t>
      </w:r>
    </w:p>
    <w:p w14:paraId="523B38BD" w14:textId="359D1BA5" w:rsidR="005228C3" w:rsidRPr="00BB4649" w:rsidRDefault="005228C3" w:rsidP="005228C3">
      <w:pPr>
        <w:jc w:val="center"/>
      </w:pPr>
      <w:r w:rsidRPr="00BB4649">
        <w:rPr>
          <w:rFonts w:hint="eastAsia"/>
        </w:rPr>
        <w:t>研修申込書</w:t>
      </w:r>
    </w:p>
    <w:p w14:paraId="44FC9D3A" w14:textId="77777777" w:rsidR="005228C3" w:rsidRPr="00BB4649" w:rsidRDefault="005228C3"/>
    <w:p w14:paraId="2A28897F" w14:textId="77777777" w:rsidR="005228C3" w:rsidRPr="00BB4649" w:rsidRDefault="005228C3">
      <w:r w:rsidRPr="00BB4649">
        <w:rPr>
          <w:rFonts w:hint="eastAsia"/>
        </w:rPr>
        <w:t>アジア生産性機構　事務局長殿</w:t>
      </w:r>
    </w:p>
    <w:p w14:paraId="702F954A" w14:textId="77777777" w:rsidR="00902656" w:rsidRPr="00BB4649" w:rsidRDefault="00902656"/>
    <w:p w14:paraId="6C7F3503" w14:textId="466DBE82" w:rsidR="005228C3" w:rsidRPr="00BB4649" w:rsidRDefault="005228C3" w:rsidP="00BF1708">
      <w:pPr>
        <w:ind w:firstLineChars="100" w:firstLine="210"/>
      </w:pPr>
      <w:r w:rsidRPr="00BB4649">
        <w:rPr>
          <w:rFonts w:hint="eastAsia"/>
        </w:rPr>
        <w:t>以下の通り</w:t>
      </w:r>
      <w:r w:rsidR="00427596" w:rsidRPr="00BB4649">
        <w:rPr>
          <w:rFonts w:hint="eastAsia"/>
        </w:rPr>
        <w:t>ものづくり人材育成</w:t>
      </w:r>
      <w:r w:rsidR="007E0843" w:rsidRPr="00BB4649">
        <w:rPr>
          <w:rFonts w:hint="eastAsia"/>
        </w:rPr>
        <w:t>事業を</w:t>
      </w:r>
      <w:r w:rsidRPr="00BB4649">
        <w:rPr>
          <w:rFonts w:hint="eastAsia"/>
        </w:rPr>
        <w:t>申し込みます。</w:t>
      </w:r>
    </w:p>
    <w:p w14:paraId="67219B1D" w14:textId="77777777" w:rsidR="005F567C" w:rsidRPr="00BB4649" w:rsidRDefault="005228C3" w:rsidP="00BF1708">
      <w:pPr>
        <w:ind w:firstLineChars="100" w:firstLine="210"/>
      </w:pPr>
      <w:r w:rsidRPr="00BB4649">
        <w:rPr>
          <w:rFonts w:hint="eastAsia"/>
        </w:rPr>
        <w:t>なお、当社は、</w:t>
      </w:r>
      <w:r w:rsidR="00240F0E" w:rsidRPr="00BB4649">
        <w:rPr>
          <w:rFonts w:hint="eastAsia"/>
        </w:rPr>
        <w:t>専門家の安全を</w:t>
      </w:r>
      <w:r w:rsidRPr="00BB4649">
        <w:rPr>
          <w:rFonts w:hint="eastAsia"/>
        </w:rPr>
        <w:t>保証</w:t>
      </w:r>
      <w:r w:rsidR="00D61BE7" w:rsidRPr="00BB4649">
        <w:rPr>
          <w:rFonts w:hint="eastAsia"/>
        </w:rPr>
        <w:t>するとともに</w:t>
      </w:r>
      <w:r w:rsidRPr="00BB4649">
        <w:rPr>
          <w:rFonts w:hint="eastAsia"/>
        </w:rPr>
        <w:t>、研修実施、待遇及び諸経費の支払いについては貴機構の規程及び基準に従</w:t>
      </w:r>
      <w:r w:rsidR="0050129D" w:rsidRPr="00BB4649">
        <w:rPr>
          <w:rFonts w:hint="eastAsia"/>
        </w:rPr>
        <w:t>う</w:t>
      </w:r>
      <w:r w:rsidRPr="00BB4649">
        <w:rPr>
          <w:rFonts w:hint="eastAsia"/>
        </w:rPr>
        <w:t>ことを誓約いたします。</w:t>
      </w:r>
    </w:p>
    <w:p w14:paraId="0F489E73" w14:textId="4ACD18E6" w:rsidR="005228C3" w:rsidRPr="00BB4649" w:rsidRDefault="005228C3" w:rsidP="00B96517">
      <w:pPr>
        <w:wordWrap w:val="0"/>
        <w:jc w:val="right"/>
      </w:pPr>
      <w:r w:rsidRPr="00BB4649">
        <w:rPr>
          <w:rFonts w:hint="eastAsia"/>
        </w:rPr>
        <w:t xml:space="preserve">　　　　　　　　　　　　　　　　　　　　　　　　　　　</w:t>
      </w:r>
      <w:r w:rsidR="0093168B" w:rsidRPr="00BB4649">
        <w:rPr>
          <w:rFonts w:hint="eastAsia"/>
        </w:rPr>
        <w:t xml:space="preserve">　</w:t>
      </w:r>
      <w:r w:rsidR="00F16653" w:rsidRPr="00BB4649">
        <w:rPr>
          <w:rFonts w:hint="eastAsia"/>
          <w:sz w:val="20"/>
          <w:szCs w:val="20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54302A69445442AE94A6DDC6B1C8EAFD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</w:rPr>
            <w:t xml:space="preserve">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0189507"/>
          <w:placeholder>
            <w:docPart w:val="FFB920E3850D40899CAB4EBB5B38E25F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0C08E45528154653994660E3871AD7DA"/>
          </w:placeholder>
          <w:text/>
        </w:sdtPr>
        <w:sdtEndPr/>
        <w:sdtContent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</w:sdtContent>
      </w:sdt>
      <w:r w:rsidR="00F16653" w:rsidRPr="00BB4649">
        <w:rPr>
          <w:rFonts w:hint="eastAsia"/>
          <w:sz w:val="20"/>
          <w:szCs w:val="20"/>
        </w:rPr>
        <w:t>日</w:t>
      </w:r>
    </w:p>
    <w:p w14:paraId="6FF35F5E" w14:textId="77777777" w:rsidR="005228C3" w:rsidRPr="00BB4649" w:rsidRDefault="005228C3"/>
    <w:p w14:paraId="669E7ED3" w14:textId="77777777" w:rsidR="00F16653" w:rsidRPr="00BB4649" w:rsidRDefault="00F16653" w:rsidP="00F16653">
      <w:r w:rsidRPr="00BB4649">
        <w:rPr>
          <w:rFonts w:hint="eastAsia"/>
        </w:rPr>
        <w:t>１．申請企業</w:t>
      </w:r>
    </w:p>
    <w:p w14:paraId="69745139" w14:textId="77777777" w:rsidR="00F16653" w:rsidRPr="00BB4649" w:rsidRDefault="00F16653" w:rsidP="00F16653">
      <w:pPr>
        <w:ind w:leftChars="203" w:left="1274" w:hangingChars="404" w:hanging="848"/>
      </w:pPr>
      <w:r w:rsidRPr="00BB4649"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</w:t>
          </w:r>
        </w:sdtContent>
      </w:sdt>
    </w:p>
    <w:p w14:paraId="2E5CD91D" w14:textId="77777777" w:rsidR="00F16653" w:rsidRPr="00BB4649" w:rsidRDefault="00F16653" w:rsidP="00F16653">
      <w:pPr>
        <w:ind w:leftChars="201" w:left="1275" w:hangingChars="406" w:hanging="853"/>
      </w:pPr>
      <w:r w:rsidRPr="00BB4649"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</w:p>
    <w:p w14:paraId="3B020C78" w14:textId="77777777" w:rsidR="00F16653" w:rsidRPr="00BB4649" w:rsidRDefault="00F16653" w:rsidP="00F16653">
      <w:pPr>
        <w:ind w:leftChars="201" w:left="1275" w:hangingChars="406" w:hanging="853"/>
        <w:jc w:val="left"/>
      </w:pPr>
      <w:r w:rsidRPr="00BB4649"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58A536C0" w14:textId="77777777" w:rsidR="00F16653" w:rsidRPr="00BB4649" w:rsidRDefault="00F16653" w:rsidP="00F16653">
      <w:pPr>
        <w:tabs>
          <w:tab w:val="left" w:pos="5245"/>
        </w:tabs>
        <w:ind w:leftChars="201" w:left="422"/>
        <w:rPr>
          <w:kern w:val="0"/>
          <w:sz w:val="20"/>
          <w:szCs w:val="20"/>
        </w:rPr>
      </w:pPr>
      <w:r w:rsidRPr="00BB4649">
        <w:rPr>
          <w:rFonts w:hint="eastAsia"/>
        </w:rPr>
        <w:t>設立年：西暦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年</w:t>
      </w:r>
      <w:r w:rsidRPr="00BB4649">
        <w:rPr>
          <w:rFonts w:hint="eastAsia"/>
        </w:rPr>
        <w:tab/>
      </w:r>
      <w:r w:rsidRPr="00BB4649">
        <w:rPr>
          <w:rFonts w:hint="eastAsia"/>
        </w:rPr>
        <w:t>業種：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</w:t>
          </w:r>
        </w:sdtContent>
      </w:sdt>
    </w:p>
    <w:p w14:paraId="553257D0" w14:textId="77777777" w:rsidR="00F16653" w:rsidRPr="00BB4649" w:rsidRDefault="00F16653" w:rsidP="00F16653">
      <w:pPr>
        <w:tabs>
          <w:tab w:val="left" w:pos="426"/>
          <w:tab w:val="left" w:pos="5245"/>
        </w:tabs>
        <w:ind w:leftChars="201" w:left="422"/>
      </w:pPr>
      <w:r w:rsidRPr="00BB4649">
        <w:rPr>
          <w:rFonts w:hint="eastAsia"/>
        </w:rPr>
        <w:tab/>
      </w:r>
      <w:r w:rsidRPr="00BB4649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 </w:t>
      </w:r>
      <w:r w:rsidRPr="00BB4649">
        <w:rPr>
          <w:rFonts w:hint="eastAsia"/>
        </w:rPr>
        <w:t>人</w:t>
      </w:r>
      <w:r w:rsidRPr="00BB4649">
        <w:rPr>
          <w:rFonts w:hint="eastAsia"/>
        </w:rPr>
        <w:tab/>
      </w:r>
      <w:r w:rsidRPr="00BB4649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</w:t>
          </w:r>
        </w:sdtContent>
      </w:sdt>
    </w:p>
    <w:p w14:paraId="1B66CB47" w14:textId="3FE33BCD" w:rsidR="00F16653" w:rsidRPr="00BB4649" w:rsidRDefault="00F16653" w:rsidP="00314020">
      <w:pPr>
        <w:tabs>
          <w:tab w:val="left" w:pos="1440"/>
        </w:tabs>
        <w:ind w:firstLine="422"/>
      </w:pPr>
      <w:r w:rsidRPr="00BB4649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1661657484"/>
          <w:placeholder>
            <w:docPart w:val="0C0F7968E5D543C0B95D21AE1F665AF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="00314020" w:rsidRPr="00BB4649">
        <w:t xml:space="preserve"> </w:t>
      </w:r>
      <w:r w:rsidR="00314020" w:rsidRPr="00BB4649">
        <w:tab/>
      </w:r>
      <w:r w:rsidRPr="00BB4649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992414587"/>
          <w:placeholder>
            <w:docPart w:val="11ABBE449F054D3A9FAA9E3F17DD2F2B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Pr="00BB4649">
        <w:rPr>
          <w:rFonts w:hint="eastAsia"/>
          <w:sz w:val="16"/>
          <w:szCs w:val="16"/>
        </w:rPr>
        <w:t>（日本本社が申請する場合は記入不要）</w:t>
      </w:r>
    </w:p>
    <w:p w14:paraId="519116CB" w14:textId="77777777" w:rsidR="00F16653" w:rsidRPr="00BB4649" w:rsidRDefault="00F16653" w:rsidP="00F16653">
      <w:pPr>
        <w:tabs>
          <w:tab w:val="left" w:pos="5245"/>
        </w:tabs>
        <w:ind w:leftChars="200" w:left="850" w:hangingChars="205" w:hanging="430"/>
        <w:jc w:val="left"/>
      </w:pPr>
      <w:r w:rsidRPr="00BB4649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12F47991B18946A4845CD1F5A592A8C1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0ED51AAE2B754992B39898D2FEBA9366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</w:t>
          </w:r>
        </w:sdtContent>
      </w:sdt>
    </w:p>
    <w:p w14:paraId="462445D5" w14:textId="77777777" w:rsidR="00F16653" w:rsidRPr="00BB4649" w:rsidRDefault="00F16653" w:rsidP="00F16653">
      <w:pPr>
        <w:ind w:leftChars="200" w:left="850" w:hangingChars="205" w:hanging="430"/>
      </w:pPr>
      <w:r w:rsidRPr="00BB4649">
        <w:rPr>
          <w:rFonts w:hint="eastAsia"/>
        </w:rPr>
        <w:t>事業責任者：</w:t>
      </w:r>
    </w:p>
    <w:p w14:paraId="7897DF48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55DC45D" w14:textId="77777777" w:rsidR="00F16653" w:rsidRPr="00BB4649" w:rsidRDefault="00F16653" w:rsidP="00F16653">
      <w:pPr>
        <w:ind w:leftChars="203" w:left="850" w:hangingChars="202" w:hanging="424"/>
      </w:pPr>
      <w:r w:rsidRPr="00BB4649">
        <w:rPr>
          <w:rFonts w:hint="eastAsia"/>
        </w:rPr>
        <w:t>事務担当者：</w:t>
      </w:r>
    </w:p>
    <w:p w14:paraId="294323B1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/>
        <w:rPr>
          <w:sz w:val="20"/>
        </w:rPr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0FBCF32D" w14:textId="77777777" w:rsidR="00F16653" w:rsidRPr="00BB4649" w:rsidRDefault="00F1665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</w:pPr>
      <w:r w:rsidRPr="00BB4649"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FAX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</w:t>
          </w:r>
        </w:sdtContent>
      </w:sdt>
    </w:p>
    <w:p w14:paraId="5EC9CFD3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  <w:t>E</w:t>
      </w:r>
      <w:r w:rsidRPr="00BB4649"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F36C09E" w14:textId="77777777" w:rsidR="005228C3" w:rsidRPr="00BB4649" w:rsidRDefault="004C13C2" w:rsidP="00514A0F">
      <w:pPr>
        <w:ind w:leftChars="200" w:left="6120" w:hangingChars="2850" w:hanging="5700"/>
      </w:pPr>
      <w:r w:rsidRPr="00BB4649">
        <w:rPr>
          <w:rFonts w:hint="eastAsia"/>
          <w:sz w:val="20"/>
        </w:rPr>
        <w:t xml:space="preserve">　　　　　　　　　　　　　　　　　　　　　　　　</w:t>
      </w:r>
      <w:r w:rsidR="005228C3" w:rsidRPr="00BB4649">
        <w:rPr>
          <w:rFonts w:hint="eastAsia"/>
        </w:rPr>
        <w:t xml:space="preserve">　　　　　</w:t>
      </w:r>
    </w:p>
    <w:p w14:paraId="72886DF9" w14:textId="77777777" w:rsidR="0093168B" w:rsidRPr="00BB4649" w:rsidRDefault="000A79D8">
      <w:r w:rsidRPr="00BB4649">
        <w:rPr>
          <w:rFonts w:hint="eastAsia"/>
        </w:rPr>
        <w:t>２．</w:t>
      </w:r>
      <w:r w:rsidR="00240F0E" w:rsidRPr="00BB4649">
        <w:rPr>
          <w:rFonts w:hint="eastAsia"/>
        </w:rPr>
        <w:t>指導内容</w:t>
      </w:r>
    </w:p>
    <w:p w14:paraId="76EFDDF8" w14:textId="3BBE4287" w:rsidR="00F16653" w:rsidRPr="00270B05" w:rsidRDefault="00F16653" w:rsidP="00F16653">
      <w:pPr>
        <w:tabs>
          <w:tab w:val="left" w:pos="4536"/>
        </w:tabs>
        <w:ind w:leftChars="202" w:left="424"/>
      </w:pPr>
      <w:r w:rsidRPr="00270B05">
        <w:rPr>
          <w:rFonts w:hint="eastAsia"/>
        </w:rPr>
        <w:t>実施都市名：</w:t>
      </w:r>
      <w:sdt>
        <w:sdtPr>
          <w:rPr>
            <w:rFonts w:hint="eastAsia"/>
            <w:kern w:val="0"/>
            <w:sz w:val="20"/>
            <w:szCs w:val="20"/>
          </w:rPr>
          <w:id w:val="1708758123"/>
          <w:text/>
        </w:sdtPr>
        <w:sdtEndPr/>
        <w:sdtContent>
          <w:r w:rsidR="00643376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  <w:r w:rsidR="00643376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643376" w:rsidRPr="00270B05">
            <w:rPr>
              <w:kern w:val="0"/>
              <w:sz w:val="20"/>
              <w:szCs w:val="20"/>
              <w:shd w:val="pct12" w:color="auto" w:fill="auto"/>
            </w:rPr>
            <w:t xml:space="preserve">                  </w:t>
          </w:r>
          <w:r w:rsidR="00643376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270B05">
        <w:rPr>
          <w:rFonts w:hint="eastAsia"/>
        </w:rPr>
        <w:t xml:space="preserve"> </w:t>
      </w:r>
    </w:p>
    <w:p w14:paraId="6B235E50" w14:textId="0D0B18A0" w:rsidR="00F16653" w:rsidRPr="00BB4649" w:rsidRDefault="00F16653" w:rsidP="00F16653">
      <w:pPr>
        <w:tabs>
          <w:tab w:val="left" w:pos="4536"/>
        </w:tabs>
        <w:ind w:leftChars="202" w:left="424"/>
      </w:pPr>
      <w:r w:rsidRPr="00270B05">
        <w:rPr>
          <w:rFonts w:hint="eastAsia"/>
        </w:rPr>
        <w:t>実施学校名</w:t>
      </w:r>
      <w:r w:rsidR="00153F31" w:rsidRPr="00270B05">
        <w:rPr>
          <w:rFonts w:hint="eastAsia"/>
        </w:rPr>
        <w:t>（</w:t>
      </w:r>
      <w:r w:rsidR="00153F31" w:rsidRPr="00270B05">
        <w:t>JEC</w:t>
      </w:r>
      <w:r w:rsidR="00153F31" w:rsidRPr="00270B05">
        <w:rPr>
          <w:rFonts w:hint="eastAsia"/>
        </w:rPr>
        <w:t>名）</w:t>
      </w:r>
      <w:r w:rsidRPr="00270B05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 w:rsidR="00153F31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</w:t>
          </w:r>
        </w:sdtContent>
      </w:sdt>
    </w:p>
    <w:p w14:paraId="46E62091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指導コース名：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</w:p>
    <w:p w14:paraId="057C3E1C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指導技術：</w:t>
      </w:r>
      <w:sdt>
        <w:sdtPr>
          <w:rPr>
            <w:rFonts w:hint="eastAsia"/>
            <w:kern w:val="0"/>
            <w:sz w:val="20"/>
            <w:szCs w:val="20"/>
          </w:rPr>
          <w:id w:val="-145432920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0A676D13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実施の理由・目的及び指導内容：</w:t>
      </w:r>
    </w:p>
    <w:p w14:paraId="3CD02E85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・理由・目的　（</w:t>
      </w:r>
      <w:sdt>
        <w:sdtPr>
          <w:rPr>
            <w:rFonts w:hint="eastAsia"/>
            <w:kern w:val="0"/>
            <w:sz w:val="20"/>
            <w:szCs w:val="20"/>
          </w:rPr>
          <w:id w:val="-64643691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</w:t>
          </w:r>
        </w:sdtContent>
      </w:sdt>
      <w:r w:rsidRPr="00BB4649">
        <w:rPr>
          <w:rFonts w:hint="eastAsia"/>
        </w:rPr>
        <w:t xml:space="preserve">）　</w:t>
      </w:r>
    </w:p>
    <w:p w14:paraId="19957C23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・指導内容　（</w:t>
      </w:r>
      <w:sdt>
        <w:sdtPr>
          <w:rPr>
            <w:rFonts w:hint="eastAsia"/>
            <w:kern w:val="0"/>
            <w:sz w:val="20"/>
            <w:szCs w:val="20"/>
          </w:rPr>
          <w:id w:val="117808747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>）</w:t>
      </w:r>
    </w:p>
    <w:p w14:paraId="16C7F9B3" w14:textId="77777777" w:rsidR="00962756" w:rsidRPr="00BB4649" w:rsidRDefault="00962756" w:rsidP="00962756">
      <w:pPr>
        <w:ind w:leftChars="202" w:left="424"/>
        <w:jc w:val="left"/>
        <w:rPr>
          <w:szCs w:val="21"/>
        </w:rPr>
      </w:pPr>
      <w:r w:rsidRPr="00BB4649">
        <w:rPr>
          <w:rFonts w:hint="eastAsia"/>
          <w:szCs w:val="21"/>
        </w:rPr>
        <w:t xml:space="preserve">実施期間及び日数：　　　　　　</w:t>
      </w:r>
    </w:p>
    <w:p w14:paraId="10C2F73C" w14:textId="519500A1" w:rsidR="00962756" w:rsidRPr="00BB4649" w:rsidRDefault="00962756" w:rsidP="00962756">
      <w:pPr>
        <w:ind w:leftChars="201" w:left="422"/>
        <w:jc w:val="left"/>
        <w:rPr>
          <w:szCs w:val="21"/>
        </w:rPr>
      </w:pPr>
      <w:r w:rsidRPr="00BB4649">
        <w:rPr>
          <w:rFonts w:hint="eastAsia"/>
          <w:szCs w:val="21"/>
        </w:rPr>
        <w:t>西暦</w:t>
      </w:r>
      <w:sdt>
        <w:sdtPr>
          <w:rPr>
            <w:kern w:val="0"/>
            <w:sz w:val="20"/>
            <w:szCs w:val="20"/>
          </w:rPr>
          <w:id w:val="152405341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-179597757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-177253524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　～　西暦</w:t>
      </w:r>
      <w:sdt>
        <w:sdtPr>
          <w:rPr>
            <w:kern w:val="0"/>
            <w:sz w:val="20"/>
            <w:szCs w:val="20"/>
          </w:rPr>
          <w:id w:val="936334840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171361231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58064507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日（</w:t>
      </w:r>
      <w:sdt>
        <w:sdtPr>
          <w:rPr>
            <w:kern w:val="0"/>
            <w:sz w:val="20"/>
            <w:szCs w:val="20"/>
          </w:rPr>
          <w:id w:val="-13133525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  <w:r w:rsidR="00A03620">
        <w:rPr>
          <w:rFonts w:hint="eastAsia"/>
          <w:szCs w:val="21"/>
        </w:rPr>
        <w:t>※全体期間</w:t>
      </w:r>
    </w:p>
    <w:p w14:paraId="22937CE9" w14:textId="03259FC1" w:rsidR="00962756" w:rsidRPr="00BB4649" w:rsidRDefault="00962756" w:rsidP="00962756">
      <w:pPr>
        <w:ind w:leftChars="200" w:left="424" w:hangingChars="2" w:hanging="4"/>
        <w:jc w:val="left"/>
        <w:rPr>
          <w:szCs w:val="21"/>
        </w:rPr>
      </w:pPr>
      <w:r w:rsidRPr="00BB4649">
        <w:rPr>
          <w:rFonts w:hint="eastAsia"/>
          <w:szCs w:val="21"/>
        </w:rPr>
        <w:t>研修実施日数（休日を除く日数）：　（</w:t>
      </w:r>
      <w:sdt>
        <w:sdtPr>
          <w:rPr>
            <w:kern w:val="0"/>
            <w:sz w:val="20"/>
            <w:szCs w:val="20"/>
          </w:rPr>
          <w:id w:val="-14673591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</w:p>
    <w:p w14:paraId="0F2BAE65" w14:textId="77777777" w:rsidR="00F16653" w:rsidRPr="00BB4649" w:rsidRDefault="00F16653" w:rsidP="0081733F">
      <w:pPr>
        <w:ind w:leftChars="201" w:left="422"/>
        <w:rPr>
          <w:szCs w:val="21"/>
        </w:rPr>
      </w:pPr>
      <w:r w:rsidRPr="00BB4649">
        <w:rPr>
          <w:rFonts w:hint="eastAsia"/>
          <w:szCs w:val="21"/>
        </w:rPr>
        <w:t>指導対象者数：</w:t>
      </w:r>
      <w:sdt>
        <w:sdtPr>
          <w:rPr>
            <w:rFonts w:hint="eastAsia"/>
            <w:kern w:val="0"/>
            <w:sz w:val="20"/>
            <w:szCs w:val="20"/>
          </w:rPr>
          <w:id w:val="-190667743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Cs w:val="21"/>
        </w:rPr>
        <w:t xml:space="preserve">　</w:t>
      </w:r>
      <w:r w:rsidRPr="00BB4649">
        <w:rPr>
          <w:rFonts w:hint="eastAsia"/>
          <w:szCs w:val="21"/>
        </w:rPr>
        <w:t>名</w:t>
      </w:r>
    </w:p>
    <w:p w14:paraId="19CE1191" w14:textId="77777777" w:rsidR="00F16653" w:rsidRPr="00BB4649" w:rsidRDefault="00F16653" w:rsidP="0081733F">
      <w:pPr>
        <w:ind w:leftChars="201" w:left="422"/>
      </w:pPr>
    </w:p>
    <w:p w14:paraId="118495FC" w14:textId="77777777" w:rsidR="00526FCD" w:rsidRPr="00BB4649" w:rsidRDefault="00E031DC" w:rsidP="00526FCD">
      <w:r w:rsidRPr="00BB4649">
        <w:rPr>
          <w:rFonts w:hint="eastAsia"/>
        </w:rPr>
        <w:lastRenderedPageBreak/>
        <w:t>３．</w:t>
      </w:r>
      <w:r w:rsidR="00526FCD" w:rsidRPr="00BB4649">
        <w:rPr>
          <w:rFonts w:hint="eastAsia"/>
        </w:rPr>
        <w:t>専門家情報及び使用言語</w:t>
      </w:r>
    </w:p>
    <w:p w14:paraId="267AA1C4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専門家の人数：</w:t>
      </w:r>
      <w:sdt>
        <w:sdtPr>
          <w:rPr>
            <w:rFonts w:hint="eastAsia"/>
            <w:kern w:val="0"/>
            <w:sz w:val="20"/>
            <w:szCs w:val="20"/>
          </w:rPr>
          <w:id w:val="187495714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名　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指導言語：</w:t>
      </w:r>
      <w:sdt>
        <w:sdtPr>
          <w:rPr>
            <w:rFonts w:hint="eastAsia"/>
            <w:kern w:val="0"/>
            <w:sz w:val="20"/>
            <w:szCs w:val="20"/>
          </w:rPr>
          <w:id w:val="59043458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499C9F0A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専門家の氏名：</w:t>
      </w:r>
      <w:sdt>
        <w:sdtPr>
          <w:rPr>
            <w:rFonts w:hint="eastAsia"/>
            <w:kern w:val="0"/>
            <w:sz w:val="20"/>
            <w:szCs w:val="20"/>
          </w:rPr>
          <w:id w:val="-8892630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国籍：</w:t>
      </w:r>
      <w:sdt>
        <w:sdtPr>
          <w:rPr>
            <w:rFonts w:hint="eastAsia"/>
            <w:kern w:val="0"/>
            <w:sz w:val="20"/>
            <w:szCs w:val="20"/>
          </w:rPr>
          <w:id w:val="-171465383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88E1D60" w14:textId="77777777" w:rsidR="002049D2" w:rsidRPr="00BB4649" w:rsidRDefault="002049D2" w:rsidP="002049D2">
      <w:pPr>
        <w:ind w:leftChars="202" w:left="424"/>
        <w:jc w:val="left"/>
      </w:pPr>
      <w:r w:rsidRPr="00BB4649">
        <w:rPr>
          <w:rFonts w:hint="eastAsia"/>
        </w:rPr>
        <w:t>専門家の所属機関の名称及び役職：</w:t>
      </w:r>
      <w:sdt>
        <w:sdtPr>
          <w:rPr>
            <w:rFonts w:hint="eastAsia"/>
            <w:kern w:val="0"/>
            <w:sz w:val="20"/>
            <w:szCs w:val="20"/>
          </w:rPr>
          <w:id w:val="-83206494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F099E14" w14:textId="77777777" w:rsidR="00A450FE" w:rsidRPr="00BB4649" w:rsidRDefault="00A450FE" w:rsidP="002049D2">
      <w:pPr>
        <w:ind w:leftChars="270" w:left="567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="002049D2" w:rsidRPr="00BB4649">
        <w:rPr>
          <w:rFonts w:hint="eastAsia"/>
        </w:rPr>
        <w:t xml:space="preserve">　</w:t>
      </w:r>
      <w:r w:rsidRPr="00BB4649">
        <w:rPr>
          <w:rFonts w:hint="eastAsia"/>
        </w:rPr>
        <w:t>複数の専門家が指導する場合には、専門家ごとに氏名</w:t>
      </w:r>
      <w:r w:rsidR="00D32CDB" w:rsidRPr="00BB4649">
        <w:rPr>
          <w:rFonts w:hint="eastAsia"/>
        </w:rPr>
        <w:t>、国籍、所属機関</w:t>
      </w:r>
      <w:r w:rsidRPr="00BB4649">
        <w:rPr>
          <w:rFonts w:hint="eastAsia"/>
        </w:rPr>
        <w:t>等を記載してください。</w:t>
      </w:r>
    </w:p>
    <w:p w14:paraId="4F023391" w14:textId="6B42A4D0" w:rsidR="002049D2" w:rsidRPr="00BB4649" w:rsidRDefault="002049D2" w:rsidP="002049D2">
      <w:pPr>
        <w:ind w:leftChars="201" w:left="422"/>
        <w:jc w:val="left"/>
      </w:pPr>
      <w:r w:rsidRPr="00BB4649">
        <w:rPr>
          <w:rFonts w:hint="eastAsia"/>
        </w:rPr>
        <w:t>通訳の有無：</w:t>
      </w:r>
      <w:sdt>
        <w:sdtPr>
          <w:rPr>
            <w:rFonts w:hint="eastAsia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 xml:space="preserve">有　</w:t>
      </w:r>
      <w:sdt>
        <w:sdtPr>
          <w:rPr>
            <w:rFonts w:hint="eastAsia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>無　　通訳言語：</w:t>
      </w:r>
      <w:sdt>
        <w:sdtPr>
          <w:rPr>
            <w:rFonts w:hint="eastAsia"/>
            <w:kern w:val="0"/>
            <w:sz w:val="20"/>
            <w:szCs w:val="20"/>
          </w:rPr>
          <w:id w:val="-20223905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語　⇔　</w:t>
      </w:r>
      <w:sdt>
        <w:sdtPr>
          <w:rPr>
            <w:rFonts w:hint="eastAsia"/>
            <w:kern w:val="0"/>
            <w:sz w:val="20"/>
            <w:szCs w:val="20"/>
          </w:rPr>
          <w:id w:val="99584673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082BF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22811466" w14:textId="77777777" w:rsidR="002049D2" w:rsidRPr="00BB4649" w:rsidRDefault="002049D2" w:rsidP="002049D2">
      <w:pPr>
        <w:ind w:leftChars="270" w:left="567"/>
        <w:jc w:val="left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日本から通訳者を派遣することはできません。</w:t>
      </w:r>
    </w:p>
    <w:p w14:paraId="4CF854E9" w14:textId="77777777" w:rsidR="00336FA2" w:rsidRPr="00BB4649" w:rsidRDefault="00336FA2" w:rsidP="00BF1708"/>
    <w:p w14:paraId="6DDE4FE6" w14:textId="77777777" w:rsidR="009D6733" w:rsidRPr="00BB4649" w:rsidRDefault="00663CEF" w:rsidP="0088348D">
      <w:r w:rsidRPr="00BB4649">
        <w:rPr>
          <w:rFonts w:hint="eastAsia"/>
        </w:rPr>
        <w:t>４</w:t>
      </w:r>
      <w:r w:rsidR="009D6733" w:rsidRPr="00BB4649">
        <w:rPr>
          <w:rFonts w:hint="eastAsia"/>
        </w:rPr>
        <w:t>．予算概要</w:t>
      </w:r>
    </w:p>
    <w:p w14:paraId="04AC21EB" w14:textId="4D9103F0" w:rsidR="002049D2" w:rsidRPr="00BB4649" w:rsidRDefault="002049D2" w:rsidP="0088348D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BB4649">
        <w:rPr>
          <w:rFonts w:hint="eastAsia"/>
          <w:szCs w:val="21"/>
        </w:rPr>
        <w:t>合計：</w:t>
      </w:r>
      <w:sdt>
        <w:sdtPr>
          <w:rPr>
            <w:rFonts w:hint="eastAsia"/>
            <w:kern w:val="0"/>
            <w:szCs w:val="21"/>
          </w:rPr>
          <w:id w:val="143355323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　</w:t>
          </w:r>
        </w:sdtContent>
      </w:sdt>
      <w:r w:rsidRPr="00BB4649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USD/</w:t>
      </w:r>
      <w:sdt>
        <w:sdtPr>
          <w:rPr>
            <w:rFonts w:hint="eastAsia"/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JPY</w:t>
      </w:r>
      <w:r w:rsidRPr="00BB4649">
        <w:rPr>
          <w:rFonts w:hint="eastAsia"/>
          <w:szCs w:val="21"/>
        </w:rPr>
        <w:t xml:space="preserve">）　　　　　　　　　　</w:t>
      </w:r>
    </w:p>
    <w:p w14:paraId="5A9DF57C" w14:textId="1F9D41E3" w:rsidR="002049D2" w:rsidRPr="00BB4649" w:rsidRDefault="002049D2" w:rsidP="002B6B67">
      <w:pPr>
        <w:pStyle w:val="ListParagraph"/>
        <w:numPr>
          <w:ilvl w:val="0"/>
          <w:numId w:val="1"/>
        </w:numPr>
        <w:tabs>
          <w:tab w:val="left" w:pos="426"/>
        </w:tabs>
        <w:ind w:left="810"/>
        <w:jc w:val="left"/>
        <w:rPr>
          <w:szCs w:val="21"/>
        </w:rPr>
      </w:pPr>
      <w:r w:rsidRPr="00BB4649">
        <w:rPr>
          <w:rFonts w:hint="eastAsia"/>
          <w:szCs w:val="21"/>
        </w:rPr>
        <w:t>技術指導料：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  <w:szCs w:val="21"/>
        </w:rPr>
        <w:t xml:space="preserve">／日　×　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Cs w:val="21"/>
              <w:shd w:val="pct12" w:color="auto" w:fill="auto"/>
            </w:rPr>
            <w:t xml:space="preserve"> </w:t>
          </w:r>
          <w:r w:rsidR="009E6BED">
            <w:rPr>
              <w:kern w:val="0"/>
              <w:szCs w:val="21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 xml:space="preserve">日　</w:t>
      </w:r>
      <w:r w:rsidRPr="00BB4649">
        <w:rPr>
          <w:rFonts w:hint="eastAsia"/>
          <w:szCs w:val="21"/>
        </w:rPr>
        <w:t>=</w:t>
      </w:r>
      <w:r w:rsidRPr="00BB4649">
        <w:rPr>
          <w:rFonts w:hint="eastAsia"/>
          <w:szCs w:val="21"/>
        </w:rPr>
        <w:t xml:space="preserve">　計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3FD34739" w14:textId="1448A10C" w:rsidR="00643376" w:rsidRDefault="001C3832" w:rsidP="00B11544">
      <w:pPr>
        <w:ind w:leftChars="385" w:left="808" w:firstLineChars="2" w:firstLine="4"/>
      </w:pPr>
      <w:r w:rsidRPr="00BB4649">
        <w:rPr>
          <w:rFonts w:hint="eastAsia"/>
        </w:rPr>
        <w:t>注</w:t>
      </w:r>
      <w:r w:rsidRPr="00BB4649">
        <w:t>.</w:t>
      </w:r>
    </w:p>
    <w:p w14:paraId="31945318" w14:textId="3094AA9D" w:rsidR="001C3832" w:rsidRPr="00270B05" w:rsidRDefault="00E11680" w:rsidP="00F4011A">
      <w:pPr>
        <w:pStyle w:val="ListParagraph"/>
        <w:numPr>
          <w:ilvl w:val="0"/>
          <w:numId w:val="6"/>
        </w:numPr>
        <w:ind w:left="1260"/>
      </w:pPr>
      <w:r w:rsidRPr="00B11544">
        <w:t>1</w:t>
      </w:r>
      <w:r w:rsidRPr="00B11544">
        <w:rPr>
          <w:rFonts w:hint="eastAsia"/>
        </w:rPr>
        <w:t>万円／時間</w:t>
      </w:r>
      <w:r w:rsidR="00643376" w:rsidRPr="00270B05">
        <w:rPr>
          <w:rFonts w:hint="eastAsia"/>
        </w:rPr>
        <w:t>、</w:t>
      </w:r>
      <w:r w:rsidR="00643376" w:rsidRPr="00270B05">
        <w:t>4</w:t>
      </w:r>
      <w:r w:rsidR="00643376" w:rsidRPr="00270B05">
        <w:rPr>
          <w:rFonts w:hint="eastAsia"/>
        </w:rPr>
        <w:t>万円／日を上限と</w:t>
      </w:r>
      <w:r w:rsidRPr="00270B05">
        <w:rPr>
          <w:rFonts w:hint="eastAsia"/>
        </w:rPr>
        <w:t>し実費を支払う</w:t>
      </w:r>
      <w:r w:rsidR="00643376" w:rsidRPr="00270B05">
        <w:rPr>
          <w:rFonts w:hint="eastAsia"/>
        </w:rPr>
        <w:t>（</w:t>
      </w:r>
      <w:r w:rsidR="00643376" w:rsidRPr="00270B05">
        <w:t>1</w:t>
      </w:r>
      <w:r w:rsidR="00643376" w:rsidRPr="00270B05">
        <w:rPr>
          <w:rFonts w:hint="eastAsia"/>
        </w:rPr>
        <w:t>日</w:t>
      </w:r>
      <w:r w:rsidR="00643376" w:rsidRPr="00270B05">
        <w:t>2</w:t>
      </w:r>
      <w:r w:rsidR="00643376" w:rsidRPr="00270B05">
        <w:rPr>
          <w:rFonts w:hint="eastAsia"/>
        </w:rPr>
        <w:t>時間以上の指導が必要）。</w:t>
      </w:r>
    </w:p>
    <w:p w14:paraId="6B8727C5" w14:textId="77777777" w:rsidR="00643376" w:rsidRPr="00270B05" w:rsidRDefault="00643376" w:rsidP="00F4011A">
      <w:pPr>
        <w:pStyle w:val="ListParagraph"/>
        <w:numPr>
          <w:ilvl w:val="0"/>
          <w:numId w:val="6"/>
        </w:numPr>
        <w:ind w:left="1260"/>
      </w:pPr>
      <w:r w:rsidRPr="00270B05">
        <w:rPr>
          <w:rFonts w:hint="eastAsia"/>
        </w:rPr>
        <w:t>事業に対する証書の授与に必要な指導時間については、一事業につき最低</w:t>
      </w:r>
      <w:r w:rsidRPr="00270B05">
        <w:t>2</w:t>
      </w:r>
      <w:r w:rsidRPr="00270B05">
        <w:rPr>
          <w:rFonts w:hint="eastAsia"/>
        </w:rPr>
        <w:t>時間の実施とする。</w:t>
      </w:r>
    </w:p>
    <w:p w14:paraId="1FA326D9" w14:textId="42072570" w:rsidR="00643376" w:rsidRPr="00270B05" w:rsidRDefault="00643376" w:rsidP="00F4011A">
      <w:pPr>
        <w:pStyle w:val="ListParagraph"/>
        <w:numPr>
          <w:ilvl w:val="0"/>
          <w:numId w:val="6"/>
        </w:numPr>
        <w:ind w:left="1260"/>
      </w:pPr>
      <w:r w:rsidRPr="00270B05">
        <w:rPr>
          <w:rFonts w:hint="eastAsia"/>
        </w:rPr>
        <w:t>日本から派遣する専門家については、原則として各専門家一回の来印につき指導を</w:t>
      </w:r>
      <w:r w:rsidRPr="00270B05">
        <w:t>4</w:t>
      </w:r>
      <w:r w:rsidRPr="00270B05">
        <w:rPr>
          <w:rFonts w:hint="eastAsia"/>
        </w:rPr>
        <w:t>時間以上行うこととする。</w:t>
      </w:r>
    </w:p>
    <w:p w14:paraId="57D3ED68" w14:textId="58270978" w:rsidR="00E11680" w:rsidRPr="00270B05" w:rsidRDefault="00E11680" w:rsidP="00F4011A">
      <w:pPr>
        <w:pStyle w:val="ListParagraph"/>
        <w:numPr>
          <w:ilvl w:val="0"/>
          <w:numId w:val="6"/>
        </w:numPr>
        <w:ind w:left="1260"/>
      </w:pPr>
      <w:r w:rsidRPr="00270B05">
        <w:rPr>
          <w:rFonts w:hint="eastAsia"/>
        </w:rPr>
        <w:t>オンラインによる技術指導も対象とする。</w:t>
      </w:r>
    </w:p>
    <w:p w14:paraId="78DF69F7" w14:textId="516B913D" w:rsidR="00B1146E" w:rsidRPr="00BB4649" w:rsidRDefault="00B1146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教材作成費（指導日数</w:t>
      </w:r>
      <w:r w:rsidR="00027FD9" w:rsidRPr="00BB4649">
        <w:rPr>
          <w:rFonts w:hint="eastAsia"/>
        </w:rPr>
        <w:t>、専門家の人数</w:t>
      </w:r>
      <w:r w:rsidRPr="00BB4649">
        <w:rPr>
          <w:rFonts w:hint="eastAsia"/>
        </w:rPr>
        <w:t>に関係なく</w:t>
      </w:r>
      <w:r w:rsidR="00027FD9" w:rsidRPr="00BB4649">
        <w:rPr>
          <w:rFonts w:hint="eastAsia"/>
        </w:rPr>
        <w:t>１事業</w:t>
      </w:r>
      <w:r w:rsidRPr="00BB4649">
        <w:rPr>
          <w:rFonts w:hint="eastAsia"/>
        </w:rPr>
        <w:t>につき</w:t>
      </w:r>
      <w:r w:rsidR="00027FD9" w:rsidRPr="00BB4649">
        <w:t>8</w:t>
      </w:r>
      <w:r w:rsidRPr="00BB4649">
        <w:rPr>
          <w:rFonts w:hint="eastAsia"/>
        </w:rPr>
        <w:t>万円）：</w:t>
      </w:r>
      <w:r w:rsidR="00B9651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03611306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2DF1135B" w14:textId="563721FA" w:rsidR="001753EE" w:rsidRPr="00BB4649" w:rsidRDefault="001753E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航空券代：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13435971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530535850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 xml:space="preserve">人　</w:t>
      </w:r>
      <w:r w:rsidRPr="00BB4649">
        <w:rPr>
          <w:rFonts w:hint="eastAsia"/>
        </w:rPr>
        <w:t>=</w:t>
      </w:r>
      <w:r w:rsidRPr="00BB4649">
        <w:rPr>
          <w:rFonts w:hint="eastAsia"/>
        </w:rPr>
        <w:t xml:space="preserve">　</w:t>
      </w:r>
      <w:r w:rsidR="00423B04" w:rsidRPr="00BB4649">
        <w:rPr>
          <w:rFonts w:hint="eastAsia"/>
        </w:rPr>
        <w:t xml:space="preserve">　</w:t>
      </w: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77542209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59257635" w14:textId="7835DFFC" w:rsidR="009115F6" w:rsidRPr="00BB4649" w:rsidRDefault="004E10DE" w:rsidP="007A2E42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国内交通費（</w:t>
      </w:r>
      <w:r w:rsidR="00867E66" w:rsidRPr="00BB4649">
        <w:rPr>
          <w:rFonts w:hint="eastAsia"/>
        </w:rPr>
        <w:t>日本もしくは第</w:t>
      </w:r>
      <w:r w:rsidR="00867E66" w:rsidRPr="00BB4649">
        <w:t>3</w:t>
      </w:r>
      <w:r w:rsidR="00867E66" w:rsidRPr="00BB4649">
        <w:rPr>
          <w:rFonts w:hint="eastAsia"/>
        </w:rPr>
        <w:t>国からインドへ専門家を派遣する場合の自国における移動費）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84735862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956714177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 xml:space="preserve">人　</w:t>
      </w:r>
      <w:r w:rsidR="009115F6" w:rsidRPr="00BB4649">
        <w:rPr>
          <w:rFonts w:hint="eastAsia"/>
        </w:rPr>
        <w:t>=</w:t>
      </w:r>
      <w:r w:rsidR="009115F6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072690700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AAA6DCA" w14:textId="41A68CE2" w:rsidR="00867E66" w:rsidRPr="00BB4649" w:rsidRDefault="00867E66" w:rsidP="009115F6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現地交通費（インド国内における移動費。現地到着及び現地出発の際（空港⇔ホテル間）に発生する交通費のみを対象とする）：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9416246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22334021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 xml:space="preserve">人　</w:t>
      </w:r>
      <w:r w:rsidR="009115F6" w:rsidRPr="00BB4649">
        <w:rPr>
          <w:rFonts w:hint="eastAsia"/>
        </w:rPr>
        <w:t>=</w:t>
      </w:r>
      <w:r w:rsidR="009115F6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48337736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14804FD2" w14:textId="656A50CB" w:rsidR="001B0228" w:rsidRPr="00BB4649" w:rsidRDefault="001B0228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専門家の宿泊費・日当：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77012827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／泊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7424101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泊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4216359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30EEC5C0" w14:textId="77777777" w:rsidR="00027FD9" w:rsidRPr="00BB4649" w:rsidRDefault="001B0228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専門家の宿泊費・日当の上限は、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が別途定める基準額を上限とする。</w:t>
      </w:r>
    </w:p>
    <w:p w14:paraId="1982E2E3" w14:textId="2FDACEA2" w:rsidR="001753EE" w:rsidRPr="00BB4649" w:rsidRDefault="001753EE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通訳</w:t>
      </w:r>
      <w:r w:rsidR="00027FD9" w:rsidRPr="00BB4649">
        <w:rPr>
          <w:rFonts w:hint="eastAsia"/>
        </w:rPr>
        <w:t>者費用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100348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73637118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>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7422043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 xml:space="preserve">人　</w:t>
      </w:r>
      <w:r w:rsidR="00E314C1" w:rsidRPr="00BB4649">
        <w:rPr>
          <w:rFonts w:hint="eastAsia"/>
        </w:rPr>
        <w:t>＝</w:t>
      </w:r>
      <w:r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83779174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  <w:r w:rsidR="00C57F1D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C57F1D" w:rsidRPr="00BB4649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D46EFC3" w14:textId="77777777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技術指導に使用する資料の翻訳費及び印刷費：</w:t>
      </w:r>
      <w:r w:rsidR="00B96517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17559125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568E8C0" w14:textId="62B8A218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技術指導を行なう会場の借上費：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3569066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69830219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    </w:t>
          </w:r>
        </w:sdtContent>
      </w:sdt>
      <w:r w:rsidRPr="00BB4649">
        <w:rPr>
          <w:rFonts w:hint="eastAsia"/>
        </w:rPr>
        <w:t>日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60314210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4B5F095" w14:textId="602F5A58" w:rsidR="00E314C1" w:rsidRPr="00BB4649" w:rsidRDefault="00E314C1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指導効果を高めるために必要とする資機材の輸送費（保険料を含む）：</w:t>
      </w:r>
      <w:r w:rsidR="002B6B6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730842464"/>
          <w:text/>
        </w:sdtPr>
        <w:sdtEndPr/>
        <w:sdtContent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73902CD" w14:textId="4BA32BEF" w:rsidR="00E74A8C" w:rsidRPr="00BB4649" w:rsidRDefault="00E74A8C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オンラインツール利用</w:t>
      </w:r>
      <w:r w:rsidR="00515168" w:rsidRPr="00BB4649">
        <w:rPr>
          <w:rFonts w:hint="eastAsia"/>
        </w:rPr>
        <w:t>に関する</w:t>
      </w:r>
      <w:r w:rsidRPr="00BB4649">
        <w:rPr>
          <w:rFonts w:hint="eastAsia"/>
        </w:rPr>
        <w:t>費用及びオンラインによる技術指導に要する教材費：</w:t>
      </w:r>
    </w:p>
    <w:p w14:paraId="6BB13603" w14:textId="2754A9EC" w:rsidR="00E74A8C" w:rsidRPr="00BB4649" w:rsidRDefault="00E74A8C" w:rsidP="002B6B67">
      <w:pPr>
        <w:ind w:leftChars="385" w:left="808"/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-3843336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74E90683" w14:textId="6D25A10D" w:rsidR="00E74A8C" w:rsidRPr="00BB4649" w:rsidRDefault="00E74A8C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p w14:paraId="36000462" w14:textId="3BC5E40D" w:rsidR="00E74A8C" w:rsidRPr="00BB4649" w:rsidRDefault="00E74A8C" w:rsidP="002B6B67">
      <w:pPr>
        <w:pStyle w:val="ListParagraph"/>
        <w:numPr>
          <w:ilvl w:val="0"/>
          <w:numId w:val="5"/>
        </w:numPr>
        <w:ind w:left="810"/>
      </w:pPr>
      <w:r w:rsidRPr="00BB4649">
        <w:rPr>
          <w:rFonts w:hint="eastAsia"/>
        </w:rPr>
        <w:t>新型コロナウイルス感染症に関する専門家の</w:t>
      </w:r>
      <w:r w:rsidRPr="00BB4649">
        <w:rPr>
          <w:rFonts w:hint="eastAsia"/>
        </w:rPr>
        <w:t>PCR</w:t>
      </w:r>
      <w:r w:rsidRPr="00BB4649">
        <w:rPr>
          <w:rFonts w:hint="eastAsia"/>
        </w:rPr>
        <w:t>検査費用、陰性証明書費用等：</w:t>
      </w:r>
    </w:p>
    <w:p w14:paraId="1DFB4983" w14:textId="3EB66EC4" w:rsidR="00E74A8C" w:rsidRPr="00BB4649" w:rsidRDefault="00E74A8C" w:rsidP="002B6B67">
      <w:pPr>
        <w:ind w:leftChars="385" w:left="808"/>
        <w:rPr>
          <w:kern w:val="0"/>
          <w:sz w:val="20"/>
          <w:szCs w:val="20"/>
        </w:rPr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155399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41D20EAF" w14:textId="3251BD40" w:rsidR="00E74A8C" w:rsidRPr="001753EE" w:rsidRDefault="00E74A8C" w:rsidP="002B6B67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sectPr w:rsidR="00E74A8C" w:rsidRPr="001753EE" w:rsidSect="00B11544">
      <w:headerReference w:type="default" r:id="rId8"/>
      <w:pgSz w:w="11906" w:h="16838"/>
      <w:pgMar w:top="1440" w:right="1440" w:bottom="108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6887" w14:textId="77777777" w:rsidR="00EF4E0C" w:rsidRDefault="00EF4E0C" w:rsidP="00516BFF">
      <w:r>
        <w:separator/>
      </w:r>
    </w:p>
  </w:endnote>
  <w:endnote w:type="continuationSeparator" w:id="0">
    <w:p w14:paraId="27E38A21" w14:textId="77777777" w:rsidR="00EF4E0C" w:rsidRDefault="00EF4E0C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8050" w14:textId="77777777" w:rsidR="00EF4E0C" w:rsidRDefault="00EF4E0C" w:rsidP="00516BFF">
      <w:r>
        <w:separator/>
      </w:r>
    </w:p>
  </w:footnote>
  <w:footnote w:type="continuationSeparator" w:id="0">
    <w:p w14:paraId="3AC91641" w14:textId="77777777" w:rsidR="00EF4E0C" w:rsidRDefault="00EF4E0C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5582" w14:textId="52622007" w:rsidR="00962756" w:rsidRDefault="00962756" w:rsidP="00962756">
    <w:pPr>
      <w:pStyle w:val="Header"/>
      <w:jc w:val="right"/>
    </w:pPr>
    <w:r w:rsidRPr="00BB4649">
      <w:rPr>
        <w:rFonts w:hint="eastAsia"/>
      </w:rPr>
      <w:t>(20</w:t>
    </w:r>
    <w:r w:rsidR="00427596" w:rsidRPr="00BB4649">
      <w:t>2</w:t>
    </w:r>
    <w:r w:rsidR="00643376">
      <w:t>4</w:t>
    </w:r>
    <w:r w:rsidR="00427596" w:rsidRPr="00BB4649">
      <w:rPr>
        <w:rFonts w:hint="eastAsia"/>
      </w:rPr>
      <w:t>年</w:t>
    </w:r>
    <w:r w:rsidR="00427596" w:rsidRPr="00BB4649">
      <w:rPr>
        <w:rFonts w:hint="eastAsia"/>
      </w:rPr>
      <w:t>4</w:t>
    </w:r>
    <w:r w:rsidRPr="00BB4649">
      <w:rPr>
        <w:rFonts w:hint="eastAsia"/>
      </w:rPr>
      <w:t>月</w:t>
    </w:r>
    <w:r w:rsidRPr="00BB464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24"/>
    <w:multiLevelType w:val="hybridMultilevel"/>
    <w:tmpl w:val="76309100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" w15:restartNumberingAfterBreak="0">
    <w:nsid w:val="07421145"/>
    <w:multiLevelType w:val="hybridMultilevel"/>
    <w:tmpl w:val="4B0A5122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0FE921D9"/>
    <w:multiLevelType w:val="hybridMultilevel"/>
    <w:tmpl w:val="9A0E815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26E72BEC"/>
    <w:multiLevelType w:val="hybridMultilevel"/>
    <w:tmpl w:val="58425AE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32342A8A"/>
    <w:multiLevelType w:val="hybridMultilevel"/>
    <w:tmpl w:val="3AE0089E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719F2522"/>
    <w:multiLevelType w:val="hybridMultilevel"/>
    <w:tmpl w:val="688068B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0443516">
    <w:abstractNumId w:val="5"/>
  </w:num>
  <w:num w:numId="2" w16cid:durableId="1869759735">
    <w:abstractNumId w:val="3"/>
  </w:num>
  <w:num w:numId="3" w16cid:durableId="1350448005">
    <w:abstractNumId w:val="2"/>
  </w:num>
  <w:num w:numId="4" w16cid:durableId="1304310337">
    <w:abstractNumId w:val="4"/>
  </w:num>
  <w:num w:numId="5" w16cid:durableId="1217087071">
    <w:abstractNumId w:val="1"/>
  </w:num>
  <w:num w:numId="6" w16cid:durableId="146376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7FD9"/>
    <w:rsid w:val="00047A6F"/>
    <w:rsid w:val="00074D95"/>
    <w:rsid w:val="00082BF4"/>
    <w:rsid w:val="0009584B"/>
    <w:rsid w:val="000A79D8"/>
    <w:rsid w:val="000C393D"/>
    <w:rsid w:val="001244A9"/>
    <w:rsid w:val="00153F31"/>
    <w:rsid w:val="001753EE"/>
    <w:rsid w:val="00193FAD"/>
    <w:rsid w:val="001B0228"/>
    <w:rsid w:val="001B0E39"/>
    <w:rsid w:val="001C3832"/>
    <w:rsid w:val="002008EA"/>
    <w:rsid w:val="002049D2"/>
    <w:rsid w:val="00205DE0"/>
    <w:rsid w:val="00205F23"/>
    <w:rsid w:val="00240F0E"/>
    <w:rsid w:val="0025700B"/>
    <w:rsid w:val="00270B05"/>
    <w:rsid w:val="0029393A"/>
    <w:rsid w:val="002B6B67"/>
    <w:rsid w:val="002B7F30"/>
    <w:rsid w:val="002D620E"/>
    <w:rsid w:val="002F2232"/>
    <w:rsid w:val="002F241E"/>
    <w:rsid w:val="00314020"/>
    <w:rsid w:val="00336FA2"/>
    <w:rsid w:val="00351635"/>
    <w:rsid w:val="00352540"/>
    <w:rsid w:val="00365813"/>
    <w:rsid w:val="00397C43"/>
    <w:rsid w:val="003A0780"/>
    <w:rsid w:val="003E76D1"/>
    <w:rsid w:val="00423B04"/>
    <w:rsid w:val="00423D46"/>
    <w:rsid w:val="00427596"/>
    <w:rsid w:val="00475B30"/>
    <w:rsid w:val="004856CA"/>
    <w:rsid w:val="00485D7B"/>
    <w:rsid w:val="004B775E"/>
    <w:rsid w:val="004C13C2"/>
    <w:rsid w:val="004E10DE"/>
    <w:rsid w:val="0050129D"/>
    <w:rsid w:val="00514A0F"/>
    <w:rsid w:val="00515168"/>
    <w:rsid w:val="00516BFF"/>
    <w:rsid w:val="00520411"/>
    <w:rsid w:val="005228C3"/>
    <w:rsid w:val="00526FCD"/>
    <w:rsid w:val="005359BE"/>
    <w:rsid w:val="005443B4"/>
    <w:rsid w:val="00551F2C"/>
    <w:rsid w:val="00566488"/>
    <w:rsid w:val="005A47E8"/>
    <w:rsid w:val="005F567C"/>
    <w:rsid w:val="00606AEE"/>
    <w:rsid w:val="00643376"/>
    <w:rsid w:val="006463B9"/>
    <w:rsid w:val="00654DBC"/>
    <w:rsid w:val="00663CEF"/>
    <w:rsid w:val="006647DF"/>
    <w:rsid w:val="006B171B"/>
    <w:rsid w:val="006B6E10"/>
    <w:rsid w:val="006D74C5"/>
    <w:rsid w:val="00725F29"/>
    <w:rsid w:val="00727A29"/>
    <w:rsid w:val="00775437"/>
    <w:rsid w:val="0079198F"/>
    <w:rsid w:val="007A2E42"/>
    <w:rsid w:val="007C44E2"/>
    <w:rsid w:val="007D454A"/>
    <w:rsid w:val="007E0843"/>
    <w:rsid w:val="00805887"/>
    <w:rsid w:val="00806663"/>
    <w:rsid w:val="0081733F"/>
    <w:rsid w:val="00867E66"/>
    <w:rsid w:val="0088348D"/>
    <w:rsid w:val="0088388F"/>
    <w:rsid w:val="008A43E0"/>
    <w:rsid w:val="00902656"/>
    <w:rsid w:val="00906D0A"/>
    <w:rsid w:val="009115F6"/>
    <w:rsid w:val="009172F0"/>
    <w:rsid w:val="009221F0"/>
    <w:rsid w:val="00927D16"/>
    <w:rsid w:val="0093168B"/>
    <w:rsid w:val="00962756"/>
    <w:rsid w:val="00967419"/>
    <w:rsid w:val="009D6733"/>
    <w:rsid w:val="009E5D96"/>
    <w:rsid w:val="009E6BED"/>
    <w:rsid w:val="00A03620"/>
    <w:rsid w:val="00A1023A"/>
    <w:rsid w:val="00A450FE"/>
    <w:rsid w:val="00A6332A"/>
    <w:rsid w:val="00A63C9E"/>
    <w:rsid w:val="00A94003"/>
    <w:rsid w:val="00AF4BF6"/>
    <w:rsid w:val="00B1146E"/>
    <w:rsid w:val="00B11544"/>
    <w:rsid w:val="00B46218"/>
    <w:rsid w:val="00B73949"/>
    <w:rsid w:val="00B95D40"/>
    <w:rsid w:val="00B96517"/>
    <w:rsid w:val="00BB4649"/>
    <w:rsid w:val="00BC1B59"/>
    <w:rsid w:val="00BC265E"/>
    <w:rsid w:val="00BE0DA2"/>
    <w:rsid w:val="00BF0F02"/>
    <w:rsid w:val="00BF1708"/>
    <w:rsid w:val="00BF2C9F"/>
    <w:rsid w:val="00C20CEB"/>
    <w:rsid w:val="00C57F1D"/>
    <w:rsid w:val="00C90ECF"/>
    <w:rsid w:val="00CA784E"/>
    <w:rsid w:val="00CD3F7C"/>
    <w:rsid w:val="00D20EC6"/>
    <w:rsid w:val="00D32CDB"/>
    <w:rsid w:val="00D61BE7"/>
    <w:rsid w:val="00D62EE2"/>
    <w:rsid w:val="00D70D96"/>
    <w:rsid w:val="00D831D7"/>
    <w:rsid w:val="00E031DC"/>
    <w:rsid w:val="00E11680"/>
    <w:rsid w:val="00E314C1"/>
    <w:rsid w:val="00E74A8C"/>
    <w:rsid w:val="00EE5BE8"/>
    <w:rsid w:val="00EF4E0C"/>
    <w:rsid w:val="00F1148A"/>
    <w:rsid w:val="00F16653"/>
    <w:rsid w:val="00F22561"/>
    <w:rsid w:val="00F3361A"/>
    <w:rsid w:val="00F365F6"/>
    <w:rsid w:val="00F4011A"/>
    <w:rsid w:val="00F65BDD"/>
    <w:rsid w:val="00F92F9B"/>
    <w:rsid w:val="00FD4C20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9FC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A784E"/>
  </w:style>
  <w:style w:type="paragraph" w:styleId="ListParagraph">
    <w:name w:val="List Paragraph"/>
    <w:basedOn w:val="Normal"/>
    <w:uiPriority w:val="34"/>
    <w:qFormat/>
    <w:rsid w:val="00B7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302A69445442AE94A6DDC6B1C8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433-DAA8-4250-8B48-331B8316995A}"/>
      </w:docPartPr>
      <w:docPartBody>
        <w:p w:rsidR="00CB0DCE" w:rsidRDefault="007773C0" w:rsidP="007773C0">
          <w:pPr>
            <w:pStyle w:val="54302A69445442AE94A6DDC6B1C8EAF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FB920E3850D40899CAB4EBB5B38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2B2-71A5-404F-961D-826649546868}"/>
      </w:docPartPr>
      <w:docPartBody>
        <w:p w:rsidR="00CB0DCE" w:rsidRDefault="007773C0" w:rsidP="007773C0">
          <w:pPr>
            <w:pStyle w:val="FFB920E3850D40899CAB4EBB5B38E25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8E45528154653994660E3871A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07AF-8883-48AA-9C92-5892A441D8B4}"/>
      </w:docPartPr>
      <w:docPartBody>
        <w:p w:rsidR="00CB0DCE" w:rsidRDefault="007773C0" w:rsidP="007773C0">
          <w:pPr>
            <w:pStyle w:val="0C08E45528154653994660E3871AD7DA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F7968E5D543C0B95D21AE1F66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52D8-1318-4ADA-A5C5-1DB2B1DCC57D}"/>
      </w:docPartPr>
      <w:docPartBody>
        <w:p w:rsidR="00CB0DCE" w:rsidRDefault="007773C0" w:rsidP="007773C0">
          <w:pPr>
            <w:pStyle w:val="0C0F7968E5D543C0B95D21AE1F665AF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1ABBE449F054D3A9FAA9E3F17D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4229-71DF-433F-8FF2-727383132DB8}"/>
      </w:docPartPr>
      <w:docPartBody>
        <w:p w:rsidR="00CB0DCE" w:rsidRDefault="007773C0" w:rsidP="007773C0">
          <w:pPr>
            <w:pStyle w:val="11ABBE449F054D3A9FAA9E3F17DD2F2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2F47991B18946A4845CD1F5A592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5BEE-6A45-43C3-A036-5734125B0DBC}"/>
      </w:docPartPr>
      <w:docPartBody>
        <w:p w:rsidR="00CB0DCE" w:rsidRDefault="007773C0" w:rsidP="007773C0">
          <w:pPr>
            <w:pStyle w:val="12F47991B18946A4845CD1F5A592A8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D51AAE2B754992B39898D2FEBA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E09-5D5F-44AA-8AA9-BA003B4A765C}"/>
      </w:docPartPr>
      <w:docPartBody>
        <w:p w:rsidR="00CB0DCE" w:rsidRDefault="007773C0" w:rsidP="007773C0">
          <w:pPr>
            <w:pStyle w:val="0ED51AAE2B754992B39898D2FEBA936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7773C0"/>
    <w:rsid w:val="00C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2A69445442AE94A6DDC6B1C8EAFD">
    <w:name w:val="54302A69445442AE94A6DDC6B1C8EAFD"/>
    <w:rsid w:val="007773C0"/>
    <w:pPr>
      <w:widowControl w:val="0"/>
      <w:jc w:val="both"/>
    </w:pPr>
  </w:style>
  <w:style w:type="paragraph" w:customStyle="1" w:styleId="FFB920E3850D40899CAB4EBB5B38E25F">
    <w:name w:val="FFB920E3850D40899CAB4EBB5B38E25F"/>
    <w:rsid w:val="007773C0"/>
    <w:pPr>
      <w:widowControl w:val="0"/>
      <w:jc w:val="both"/>
    </w:pPr>
  </w:style>
  <w:style w:type="paragraph" w:customStyle="1" w:styleId="0C08E45528154653994660E3871AD7DA">
    <w:name w:val="0C08E45528154653994660E3871AD7DA"/>
    <w:rsid w:val="007773C0"/>
    <w:pPr>
      <w:widowControl w:val="0"/>
      <w:jc w:val="both"/>
    </w:pPr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0C0F7968E5D543C0B95D21AE1F665AF5">
    <w:name w:val="0C0F7968E5D543C0B95D21AE1F665AF5"/>
    <w:rsid w:val="007773C0"/>
    <w:pPr>
      <w:widowControl w:val="0"/>
      <w:jc w:val="both"/>
    </w:pPr>
  </w:style>
  <w:style w:type="paragraph" w:customStyle="1" w:styleId="11ABBE449F054D3A9FAA9E3F17DD2F2B">
    <w:name w:val="11ABBE449F054D3A9FAA9E3F17DD2F2B"/>
    <w:rsid w:val="007773C0"/>
    <w:pPr>
      <w:widowControl w:val="0"/>
      <w:jc w:val="both"/>
    </w:pPr>
  </w:style>
  <w:style w:type="paragraph" w:customStyle="1" w:styleId="12F47991B18946A4845CD1F5A592A8C1">
    <w:name w:val="12F47991B18946A4845CD1F5A592A8C1"/>
    <w:rsid w:val="007773C0"/>
    <w:pPr>
      <w:widowControl w:val="0"/>
      <w:jc w:val="both"/>
    </w:pPr>
  </w:style>
  <w:style w:type="paragraph" w:customStyle="1" w:styleId="0ED51AAE2B754992B39898D2FEBA9366">
    <w:name w:val="0ED51AAE2B754992B39898D2FEBA9366"/>
    <w:rsid w:val="007773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6908-8CDA-4B92-B1C5-605A2FE0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2024-03-04T06:53:00Z</dcterms:created>
  <dcterms:modified xsi:type="dcterms:W3CDTF">2024-03-05T06:33:00Z</dcterms:modified>
</cp:coreProperties>
</file>